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C1" w:rsidRPr="008A52C1" w:rsidRDefault="008A52C1" w:rsidP="008A52C1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8A52C1" w:rsidRPr="008A52C1" w:rsidRDefault="008A52C1" w:rsidP="00B57EAE">
      <w:pPr>
        <w:widowControl w:val="0"/>
        <w:tabs>
          <w:tab w:val="left" w:pos="4820"/>
        </w:tabs>
        <w:spacing w:after="0" w:line="240" w:lineRule="auto"/>
        <w:ind w:left="48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B57EAE">
        <w:rPr>
          <w:rFonts w:ascii="Times New Roman" w:eastAsia="Calibri" w:hAnsi="Times New Roman" w:cs="Times New Roman"/>
          <w:sz w:val="28"/>
          <w:szCs w:val="28"/>
        </w:rPr>
        <w:t xml:space="preserve">Уральского управления </w:t>
      </w:r>
      <w:r w:rsidRPr="008A52C1">
        <w:rPr>
          <w:rFonts w:ascii="Times New Roman" w:eastAsia="Calibri" w:hAnsi="Times New Roman" w:cs="Times New Roman"/>
          <w:sz w:val="28"/>
          <w:szCs w:val="28"/>
        </w:rPr>
        <w:t>Федеральной службы</w:t>
      </w:r>
    </w:p>
    <w:p w:rsidR="008A52C1" w:rsidRPr="008A52C1" w:rsidRDefault="008A52C1" w:rsidP="008A52C1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8A52C1" w:rsidRPr="008A52C1" w:rsidRDefault="008A52C1" w:rsidP="008A52C1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8A52C1" w:rsidRPr="008A52C1" w:rsidRDefault="008A52C1" w:rsidP="008A52C1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Toc143076672"/>
      <w:r w:rsidRPr="008A52C1">
        <w:rPr>
          <w:rFonts w:ascii="Times New Roman" w:eastAsia="Calibri" w:hAnsi="Times New Roman" w:cs="Times New Roman"/>
          <w:bCs/>
          <w:sz w:val="28"/>
          <w:szCs w:val="28"/>
        </w:rPr>
        <w:t>от «</w:t>
      </w:r>
      <w:r w:rsidR="00A37A0C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8A52C1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A37A0C">
        <w:rPr>
          <w:rFonts w:ascii="Times New Roman" w:eastAsia="Calibri" w:hAnsi="Times New Roman" w:cs="Times New Roman"/>
          <w:bCs/>
          <w:sz w:val="28"/>
          <w:szCs w:val="28"/>
        </w:rPr>
        <w:t>апреля</w:t>
      </w:r>
      <w:r w:rsidRPr="008A52C1">
        <w:rPr>
          <w:rFonts w:ascii="Times New Roman" w:eastAsia="Calibri" w:hAnsi="Times New Roman" w:cs="Times New Roman"/>
          <w:bCs/>
          <w:sz w:val="28"/>
          <w:szCs w:val="28"/>
        </w:rPr>
        <w:t xml:space="preserve"> 2026 г. № </w:t>
      </w:r>
      <w:bookmarkEnd w:id="0"/>
      <w:r w:rsidR="00A37A0C">
        <w:rPr>
          <w:rFonts w:ascii="Times New Roman" w:eastAsia="Calibri" w:hAnsi="Times New Roman" w:cs="Times New Roman"/>
          <w:bCs/>
          <w:sz w:val="28"/>
          <w:szCs w:val="28"/>
        </w:rPr>
        <w:t>ПР-332-152-о</w:t>
      </w:r>
      <w:bookmarkStart w:id="1" w:name="_GoBack"/>
      <w:bookmarkEnd w:id="1"/>
    </w:p>
    <w:p w:rsidR="008A52C1" w:rsidRPr="008A52C1" w:rsidRDefault="008A52C1" w:rsidP="008A52C1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52C1" w:rsidRPr="008A52C1" w:rsidRDefault="008A52C1" w:rsidP="008A52C1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52C1" w:rsidRPr="008A52C1" w:rsidRDefault="008A52C1" w:rsidP="008A52C1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52C1" w:rsidRPr="008A52C1" w:rsidRDefault="008A52C1" w:rsidP="008A52C1">
      <w:pPr>
        <w:widowControl w:val="0"/>
        <w:spacing w:after="0" w:line="240" w:lineRule="auto"/>
        <w:ind w:left="513" w:right="57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2C1" w:rsidRPr="008A52C1" w:rsidRDefault="008A52C1" w:rsidP="008A52C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2C1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</w:t>
      </w:r>
      <w:r w:rsidR="00B5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Уральском управлении </w:t>
      </w:r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 w:rsidR="00B57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gramStart"/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экологическому</w:t>
      </w:r>
      <w:proofErr w:type="gramEnd"/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технологическому и атомному надзору 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назначения, </w:t>
      </w:r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2025 год</w:t>
      </w:r>
    </w:p>
    <w:p w:rsidR="008A52C1" w:rsidRPr="008A52C1" w:rsidRDefault="008A52C1" w:rsidP="008A52C1">
      <w:pPr>
        <w:keepNext/>
        <w:keepLines/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_Toc482266758"/>
    </w:p>
    <w:p w:rsidR="008A52C1" w:rsidRPr="008A52C1" w:rsidRDefault="008A52C1" w:rsidP="008A52C1">
      <w:pPr>
        <w:widowControl w:val="0"/>
        <w:spacing w:after="160" w:line="259" w:lineRule="auto"/>
        <w:rPr>
          <w:rFonts w:ascii="Calibri" w:eastAsia="Calibri" w:hAnsi="Calibri" w:cs="Times New Roman"/>
          <w:lang w:eastAsia="ru-RU"/>
        </w:rPr>
      </w:pPr>
    </w:p>
    <w:p w:rsidR="008A52C1" w:rsidRPr="008A52C1" w:rsidRDefault="008A52C1" w:rsidP="008A52C1">
      <w:pPr>
        <w:widowControl w:val="0"/>
        <w:spacing w:after="160" w:line="259" w:lineRule="auto"/>
        <w:rPr>
          <w:rFonts w:ascii="Calibri" w:eastAsia="Calibri" w:hAnsi="Calibri" w:cs="Times New Roman"/>
          <w:lang w:eastAsia="ru-RU"/>
        </w:rPr>
      </w:pPr>
    </w:p>
    <w:p w:rsidR="008A52C1" w:rsidRPr="008A52C1" w:rsidRDefault="008A52C1" w:rsidP="008A52C1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3" w:name="_Toc143076673"/>
      <w:r w:rsidRPr="008A52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  <w:bookmarkEnd w:id="2"/>
      <w:bookmarkEnd w:id="3"/>
    </w:p>
    <w:p w:rsidR="008A52C1" w:rsidRPr="008A52C1" w:rsidRDefault="008A52C1" w:rsidP="008A52C1">
      <w:pPr>
        <w:widowControl w:val="0"/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8A52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осуществлении федерального государственного лицензионного контроля (надзора) </w:t>
      </w:r>
      <w:r w:rsidRPr="008A52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за деятельностью, связанной с обращением взрывчатых материалов промышленного назначения, за 2025 год </w:t>
      </w: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«О государственном контроле (надзоре) и муниципальном контроле», постановления Правительства Российской Федерации от 15 сентября 2020 г. </w:t>
      </w: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br/>
        <w:t>№ 1435 «О лицензировании деятельности, связанной с обращением</w:t>
      </w:r>
      <w:proofErr w:type="gramEnd"/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взрывчатых материалов промышленного назначения», в соответствии с приказом Федеральной службы по экологическому, технологическому и атомному надзору от 23 августа 2023 г. № 307 «Об утверждении Порядка организации </w:t>
      </w:r>
      <w:r w:rsidR="000132F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работы </w:t>
      </w: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>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:rsidR="008A52C1" w:rsidRPr="008A52C1" w:rsidRDefault="008A52C1" w:rsidP="008A52C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осуществляемых </w:t>
      </w:r>
      <w:proofErr w:type="spellStart"/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проводится для решения следующих задач:</w:t>
      </w:r>
    </w:p>
    <w:p w:rsidR="008A52C1" w:rsidRPr="008A52C1" w:rsidRDefault="008A52C1" w:rsidP="008A52C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8A52C1" w:rsidRPr="008A52C1" w:rsidRDefault="008A52C1" w:rsidP="008A52C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A52C1" w:rsidRPr="008A52C1" w:rsidRDefault="008A52C1" w:rsidP="008A52C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A52C1" w:rsidRPr="008A52C1" w:rsidRDefault="008A52C1" w:rsidP="008A52C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8A52C1" w:rsidRPr="008A52C1" w:rsidRDefault="008A52C1" w:rsidP="008A52C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8A52C1" w:rsidRPr="008A52C1" w:rsidRDefault="008A52C1" w:rsidP="008A52C1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52C1" w:rsidRPr="008A52C1" w:rsidRDefault="008A52C1" w:rsidP="008A52C1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43076675"/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лицензионный контроль (надзор) </w:t>
      </w:r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деятельностью, связанной с обращением взрывчатых материалов промышленного назначения</w:t>
      </w:r>
      <w:bookmarkEnd w:id="4"/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4 мая 2011 г. № 99-ФЗ «О лицензировании отдельных видов деятельности»;</w:t>
      </w:r>
    </w:p>
    <w:p w:rsidR="008A52C1" w:rsidRPr="00754042" w:rsidRDefault="008A52C1" w:rsidP="007540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 Правительства Российской Федерации от 15 сентября 2020 г. № 1435 «О лицензировании деятельности, связанной с обращением взрывчатых материалов промышленного назначения».</w:t>
      </w: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Calibri" w:hAnsi="Times New Roman" w:cs="Times New Roman"/>
          <w:sz w:val="28"/>
          <w:szCs w:val="28"/>
        </w:rPr>
        <w:t>В 2025 году общее количество объектов лицензионного контроля составляет 10</w:t>
      </w:r>
      <w:r w:rsidR="000132FC">
        <w:rPr>
          <w:rFonts w:ascii="Times New Roman" w:eastAsia="Calibri" w:hAnsi="Times New Roman" w:cs="Times New Roman"/>
          <w:sz w:val="28"/>
          <w:szCs w:val="28"/>
        </w:rPr>
        <w:t>3</w:t>
      </w:r>
      <w:r w:rsidRPr="008A52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2C1" w:rsidRPr="008A52C1" w:rsidRDefault="008A52C1" w:rsidP="007540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2025 году случаев причинения вреда (ущерба) охраняемым законом ценностям в результате деятельности лицензиата зафиксировано 1 раз (или «не зафиксировано») (в 2024 году – не зафиксировано).</w:t>
      </w:r>
    </w:p>
    <w:p w:rsidR="008A52C1" w:rsidRPr="008A52C1" w:rsidRDefault="008A52C1" w:rsidP="008A52C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B57E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7 проверок (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– 20),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 них плановых – 7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20)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внеплановых – 0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0)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A52C1" w:rsidRPr="008A52C1" w:rsidRDefault="008A52C1" w:rsidP="007540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проверок выявлено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правонарушений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проверок назначено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административных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наказаний. Приостановление действия лицензии применялось 0 раз (или «не применялось»).</w:t>
      </w: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в области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лицензионного контроля (надзора) наложено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B57E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A5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административных штрафов. Общая сумма наложенных административных штрафов составила 0 тыс. рублей. </w:t>
      </w:r>
    </w:p>
    <w:p w:rsidR="008A52C1" w:rsidRPr="008A52C1" w:rsidRDefault="008A52C1" w:rsidP="008A52C1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E40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Уральского управления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 и его должностных лиц не зарегистрировано.</w:t>
      </w:r>
    </w:p>
    <w:p w:rsidR="008A52C1" w:rsidRPr="008A52C1" w:rsidRDefault="008A52C1" w:rsidP="007540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при организации и проведении проверок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в рамках федерального государственного лицензионного контроля (надзора)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организации учёта планируемых к применению взрывчатых материалов;</w:t>
      </w: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отсутствие заключения экспертизы промышленной безопасности </w:t>
      </w:r>
      <w:r w:rsidRPr="008A52C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</w:t>
      </w:r>
      <w:r w:rsidRPr="008A52C1">
        <w:rPr>
          <w:rFonts w:ascii="Calibri" w:eastAsia="Calibri" w:hAnsi="Calibri" w:cs="Times New Roman"/>
        </w:rPr>
        <w:t xml:space="preserve"> </w:t>
      </w:r>
      <w:r w:rsidRPr="008A52C1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применяемые технические устройства;</w:t>
      </w: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необходимого образования, квалификации и стажа у лица, ответственного за лицензируемый вид деятельности;</w:t>
      </w: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аттестации у назначенных лиц, ответственных за безопасное проведение работ при производстве, хранении и применении взрывчатых материалов промышленного назначения;</w:t>
      </w:r>
    </w:p>
    <w:p w:rsidR="008A52C1" w:rsidRPr="00754042" w:rsidRDefault="008A52C1" w:rsidP="007540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требований промышленной безопасности при производстве, хранении и применении взрывчатых материалов промышленного назначения.</w:t>
      </w:r>
    </w:p>
    <w:p w:rsidR="008A52C1" w:rsidRPr="008A52C1" w:rsidRDefault="008A52C1" w:rsidP="00754042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8A52C1">
        <w:rPr>
          <w:rFonts w:ascii="Times New Roman" w:eastAsia="Calibri" w:hAnsi="Times New Roman" w:cs="Times New Roman"/>
          <w:sz w:val="28"/>
          <w:szCs w:val="28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 на  2025 год, утверждённой приказом Ростехнадзора от 17 декабря 2024 г. № 400,  </w:t>
      </w:r>
      <w:r w:rsidR="00B57EAE">
        <w:rPr>
          <w:rFonts w:ascii="Times New Roman" w:eastAsia="Calibri" w:hAnsi="Times New Roman" w:cs="Times New Roman"/>
          <w:sz w:val="28"/>
          <w:szCs w:val="28"/>
        </w:rPr>
        <w:t>Уральским управлением Ростехнадзора</w:t>
      </w: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 на постоянной основе реализовывались следующие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мероприятия:</w:t>
      </w:r>
      <w:proofErr w:type="gramEnd"/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объявлено 1 предостережение о недопустимости нарушений обязательных требований в области федерального государственного лицензионного контроля (надзора);</w:t>
      </w:r>
    </w:p>
    <w:p w:rsidR="008A52C1" w:rsidRPr="008A52C1" w:rsidRDefault="008A52C1" w:rsidP="00754042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осуществлено 0 профилактических визитов (обязательных профилактических визитов), 0 информирований, 0 консультирований,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лицензионного контроля (надзора); положений нормативных правовых актов, регламентирующих порядок осуществления федерального государственного лицензионного контроля (надзора); порядка обжалования действий или бездействия должностных лиц </w:t>
      </w:r>
      <w:r w:rsidRPr="008A52C1">
        <w:rPr>
          <w:rFonts w:ascii="Times New Roman" w:eastAsia="Calibri" w:hAnsi="Times New Roman" w:cs="Times New Roman"/>
          <w:i/>
          <w:sz w:val="28"/>
          <w:szCs w:val="28"/>
        </w:rPr>
        <w:t>(указать необходимое)</w:t>
      </w:r>
      <w:r w:rsidRPr="008A52C1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8A52C1" w:rsidRPr="00754042" w:rsidRDefault="008A52C1" w:rsidP="00754042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C1">
        <w:rPr>
          <w:rFonts w:ascii="Times New Roman" w:eastAsia="Calibri" w:hAnsi="Times New Roman" w:cs="Times New Roman"/>
          <w:sz w:val="28"/>
          <w:szCs w:val="28"/>
        </w:rPr>
        <w:t>проведены публичные обсуждения правоприменительной практики.</w:t>
      </w:r>
    </w:p>
    <w:p w:rsidR="008A52C1" w:rsidRPr="008A52C1" w:rsidRDefault="008A52C1" w:rsidP="008A52C1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Федерации», посредством направления ответов в письменном или электронном виде, тематика которых касалась:</w:t>
      </w:r>
      <w:proofErr w:type="gramEnd"/>
    </w:p>
    <w:p w:rsidR="008A52C1" w:rsidRPr="008A52C1" w:rsidRDefault="008A52C1" w:rsidP="008A52C1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руководства взрывными работами;</w:t>
      </w:r>
    </w:p>
    <w:p w:rsidR="008A52C1" w:rsidRPr="008A52C1" w:rsidRDefault="008A52C1" w:rsidP="008A52C1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персонала, привлекаемого для выполнения взрывных работ;</w:t>
      </w:r>
    </w:p>
    <w:p w:rsidR="008A52C1" w:rsidRPr="008A52C1" w:rsidRDefault="008A52C1" w:rsidP="00754042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внесения изменений в лицензию. </w:t>
      </w: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несоблюдения лицензионных требований лицензиатом являются:</w:t>
      </w:r>
    </w:p>
    <w:p w:rsidR="008A52C1" w:rsidRPr="008A52C1" w:rsidRDefault="008A52C1" w:rsidP="008A52C1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необходимой квалификации, аттестации и стажа работы лиц, ответственных за руководство взрывными работами;</w:t>
      </w:r>
    </w:p>
    <w:p w:rsidR="008A52C1" w:rsidRPr="008A52C1" w:rsidRDefault="008A52C1" w:rsidP="008A52C1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технических устройств, оборудования и приборов, предназначенных для выполнения работ, входящих в лицензируемый вид деятельности;</w:t>
      </w:r>
    </w:p>
    <w:p w:rsidR="008A52C1" w:rsidRPr="008A52C1" w:rsidRDefault="008A52C1" w:rsidP="008A52C1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порядка учёта взрывчатых материалов промышленного назначения.</w:t>
      </w:r>
    </w:p>
    <w:p w:rsidR="008A52C1" w:rsidRPr="008A52C1" w:rsidRDefault="008A52C1" w:rsidP="008A52C1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8A52C1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52C1" w:rsidRPr="008A52C1" w:rsidRDefault="008A52C1" w:rsidP="008A52C1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в области федерального государственного лицензионного контроля (надзора);</w:t>
      </w:r>
    </w:p>
    <w:p w:rsidR="008A52C1" w:rsidRPr="008A52C1" w:rsidRDefault="008A52C1" w:rsidP="008A52C1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8A52C1">
        <w:rPr>
          <w:rFonts w:ascii="Times New Roman" w:eastAsia="Calibri" w:hAnsi="Times New Roman" w:cs="Times New Roman"/>
          <w:sz w:val="28"/>
          <w:szCs w:val="28"/>
        </w:rPr>
        <w:t>лицензионного контроля (надзора)</w:t>
      </w: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2C1" w:rsidRPr="008A52C1" w:rsidRDefault="008A52C1" w:rsidP="00754042">
      <w:pPr>
        <w:tabs>
          <w:tab w:val="left" w:pos="10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2C1" w:rsidRPr="008A52C1" w:rsidRDefault="008A52C1" w:rsidP="008A52C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8A52C1" w:rsidRPr="008A52C1" w:rsidRDefault="008A52C1" w:rsidP="008A52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A52C1" w:rsidRPr="008A52C1" w:rsidRDefault="008A52C1" w:rsidP="008A52C1">
      <w:pPr>
        <w:widowControl w:val="0"/>
        <w:tabs>
          <w:tab w:val="left" w:pos="3969"/>
          <w:tab w:val="left" w:pos="5670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742D9" w:rsidRDefault="00D742D9"/>
    <w:sectPr w:rsidR="00D742D9" w:rsidSect="00295B80">
      <w:headerReference w:type="default" r:id="rId7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C1" w:rsidRDefault="008A52C1" w:rsidP="008A52C1">
      <w:pPr>
        <w:spacing w:after="0" w:line="240" w:lineRule="auto"/>
      </w:pPr>
      <w:r>
        <w:separator/>
      </w:r>
    </w:p>
  </w:endnote>
  <w:endnote w:type="continuationSeparator" w:id="0">
    <w:p w:rsidR="008A52C1" w:rsidRDefault="008A52C1" w:rsidP="008A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C1" w:rsidRDefault="008A52C1" w:rsidP="008A52C1">
      <w:pPr>
        <w:spacing w:after="0" w:line="240" w:lineRule="auto"/>
      </w:pPr>
      <w:r>
        <w:separator/>
      </w:r>
    </w:p>
  </w:footnote>
  <w:footnote w:type="continuationSeparator" w:id="0">
    <w:p w:rsidR="008A52C1" w:rsidRDefault="008A52C1" w:rsidP="008A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71B16" w:rsidRDefault="008A52C1">
    <w:pPr>
      <w:pStyle w:val="a4"/>
      <w:jc w:val="center"/>
      <w:rPr>
        <w:rFonts w:ascii="Times New Roman" w:hAnsi="Times New Roman"/>
        <w:sz w:val="28"/>
        <w:szCs w:val="24"/>
      </w:rPr>
    </w:pPr>
    <w:r w:rsidRPr="00171B16">
      <w:rPr>
        <w:rFonts w:ascii="Times New Roman" w:hAnsi="Times New Roman"/>
        <w:sz w:val="28"/>
        <w:szCs w:val="24"/>
      </w:rPr>
      <w:fldChar w:fldCharType="begin"/>
    </w:r>
    <w:r w:rsidRPr="00171B16">
      <w:rPr>
        <w:rFonts w:ascii="Times New Roman" w:hAnsi="Times New Roman"/>
        <w:sz w:val="28"/>
        <w:szCs w:val="24"/>
      </w:rPr>
      <w:instrText>PAGE   \* MERGEFORMAT</w:instrText>
    </w:r>
    <w:r w:rsidRPr="00171B16">
      <w:rPr>
        <w:rFonts w:ascii="Times New Roman" w:hAnsi="Times New Roman"/>
        <w:sz w:val="28"/>
        <w:szCs w:val="24"/>
      </w:rPr>
      <w:fldChar w:fldCharType="separate"/>
    </w:r>
    <w:r w:rsidR="00A37A0C">
      <w:rPr>
        <w:rFonts w:ascii="Times New Roman" w:hAnsi="Times New Roman"/>
        <w:noProof/>
        <w:sz w:val="28"/>
        <w:szCs w:val="24"/>
      </w:rPr>
      <w:t>5</w:t>
    </w:r>
    <w:r w:rsidRPr="00171B16">
      <w:rPr>
        <w:rFonts w:ascii="Times New Roman" w:hAnsi="Times New Roman"/>
        <w:sz w:val="28"/>
        <w:szCs w:val="24"/>
      </w:rPr>
      <w:fldChar w:fldCharType="end"/>
    </w:r>
  </w:p>
  <w:p w:rsidR="00422CB2" w:rsidRDefault="00A37A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55"/>
    <w:rsid w:val="000132FC"/>
    <w:rsid w:val="00754042"/>
    <w:rsid w:val="008A52C1"/>
    <w:rsid w:val="009E2B55"/>
    <w:rsid w:val="00A37A0C"/>
    <w:rsid w:val="00B57EAE"/>
    <w:rsid w:val="00D742D9"/>
    <w:rsid w:val="00DD32CA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2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52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8A52C1"/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8A52C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A52C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A52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2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52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8A52C1"/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8A52C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A52C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A5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2026-01-22T09:51:00Z</dcterms:created>
  <dcterms:modified xsi:type="dcterms:W3CDTF">2026-04-06T04:53:00Z</dcterms:modified>
</cp:coreProperties>
</file>